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3D1D" w14:textId="77777777" w:rsidR="005D0D37" w:rsidRPr="00694598" w:rsidRDefault="005D0D37" w:rsidP="001E6751">
      <w:pPr>
        <w:rPr>
          <w:rFonts w:ascii="Roboto" w:hAnsi="Roboto" w:cs="Times New Roman"/>
        </w:rPr>
      </w:pPr>
      <w:r w:rsidRPr="00694598">
        <w:rPr>
          <w:rFonts w:ascii="Roboto" w:hAnsi="Roboto" w:cs="Times New Roman"/>
        </w:rPr>
        <w:t xml:space="preserve">                                                       </w:t>
      </w:r>
    </w:p>
    <w:p w14:paraId="49A5A826" w14:textId="13869FBE" w:rsidR="002F774F" w:rsidRPr="00694598" w:rsidRDefault="002F774F" w:rsidP="002F774F">
      <w:pPr>
        <w:jc w:val="center"/>
        <w:rPr>
          <w:rFonts w:ascii="Roboto" w:hAnsi="Roboto" w:cs="Times New Roman"/>
          <w:b/>
          <w:bCs/>
        </w:rPr>
      </w:pPr>
      <w:r w:rsidRPr="00694598">
        <w:rPr>
          <w:rFonts w:ascii="Roboto" w:hAnsi="Roboto" w:cs="Times New Roman"/>
          <w:b/>
          <w:bCs/>
        </w:rPr>
        <w:t>Professionnalisation et didactique : quels rapports aux savoirs ?</w:t>
      </w:r>
    </w:p>
    <w:p w14:paraId="2EAAFE56" w14:textId="77777777" w:rsidR="002F774F" w:rsidRPr="00694598" w:rsidRDefault="002F774F" w:rsidP="002F774F">
      <w:pPr>
        <w:jc w:val="center"/>
        <w:rPr>
          <w:rFonts w:ascii="Roboto" w:hAnsi="Roboto" w:cs="Times New Roman"/>
          <w:b/>
          <w:bCs/>
        </w:rPr>
      </w:pPr>
    </w:p>
    <w:p w14:paraId="41FB1B09" w14:textId="79A49C0A" w:rsidR="005D0D37" w:rsidRPr="00694598" w:rsidRDefault="00F62166" w:rsidP="002F774F">
      <w:pPr>
        <w:jc w:val="center"/>
        <w:rPr>
          <w:rFonts w:ascii="Roboto" w:hAnsi="Roboto" w:cs="Times New Roman"/>
          <w:b/>
          <w:color w:val="4472C4" w:themeColor="accent5"/>
        </w:rPr>
      </w:pPr>
      <w:r w:rsidRPr="00694598">
        <w:rPr>
          <w:rFonts w:ascii="Roboto" w:hAnsi="Roboto" w:cs="Times New Roman"/>
          <w:b/>
          <w:bCs/>
        </w:rPr>
        <w:t xml:space="preserve">Rencontre entre </w:t>
      </w:r>
      <w:r w:rsidR="002F774F" w:rsidRPr="00694598">
        <w:rPr>
          <w:rFonts w:ascii="Roboto" w:hAnsi="Roboto" w:cs="Times New Roman"/>
          <w:b/>
          <w:bCs/>
        </w:rPr>
        <w:t>journée professionnelle en didactique des arts et de la technologie</w:t>
      </w:r>
    </w:p>
    <w:p w14:paraId="3FF55A88" w14:textId="77777777" w:rsidR="002F774F" w:rsidRPr="00694598" w:rsidRDefault="002F774F" w:rsidP="00B55DC1">
      <w:pPr>
        <w:jc w:val="center"/>
        <w:rPr>
          <w:rFonts w:ascii="Roboto" w:hAnsi="Roboto" w:cs="Times New Roman"/>
          <w:b/>
          <w:color w:val="4472C4" w:themeColor="accent5"/>
        </w:rPr>
      </w:pPr>
    </w:p>
    <w:p w14:paraId="27D1FEBA" w14:textId="70E43B16" w:rsidR="002F774F" w:rsidRPr="00694598" w:rsidRDefault="001E6751" w:rsidP="00B55DC1">
      <w:pPr>
        <w:jc w:val="center"/>
        <w:rPr>
          <w:rFonts w:ascii="Roboto" w:hAnsi="Roboto" w:cs="Times New Roman"/>
          <w:b/>
          <w:color w:val="4472C4" w:themeColor="accent5"/>
        </w:rPr>
      </w:pPr>
      <w:r w:rsidRPr="00694598">
        <w:rPr>
          <w:rFonts w:ascii="Roboto" w:hAnsi="Roboto" w:cs="Times New Roman"/>
          <w:b/>
          <w:color w:val="4472C4" w:themeColor="accent5"/>
        </w:rPr>
        <w:t xml:space="preserve">Journée doctorale </w:t>
      </w:r>
      <w:r w:rsidR="002F774F" w:rsidRPr="00694598">
        <w:rPr>
          <w:rFonts w:ascii="Roboto" w:hAnsi="Roboto" w:cs="Times New Roman"/>
          <w:b/>
          <w:color w:val="4472C4" w:themeColor="accent5"/>
        </w:rPr>
        <w:t>–</w:t>
      </w:r>
      <w:r w:rsidRPr="00694598">
        <w:rPr>
          <w:rFonts w:ascii="Roboto" w:hAnsi="Roboto" w:cs="Times New Roman"/>
          <w:b/>
          <w:color w:val="4472C4" w:themeColor="accent5"/>
        </w:rPr>
        <w:t xml:space="preserve"> </w:t>
      </w:r>
      <w:r w:rsidR="00536857" w:rsidRPr="00694598">
        <w:rPr>
          <w:rFonts w:ascii="Roboto" w:hAnsi="Roboto" w:cs="Times New Roman"/>
          <w:b/>
          <w:color w:val="4472C4" w:themeColor="accent5"/>
        </w:rPr>
        <w:t>3 juin 2020</w:t>
      </w:r>
    </w:p>
    <w:p w14:paraId="714FA44D" w14:textId="7EBBADB4" w:rsidR="007467DC" w:rsidRPr="00694598" w:rsidRDefault="00F21C01" w:rsidP="00B55DC1">
      <w:pPr>
        <w:jc w:val="center"/>
        <w:rPr>
          <w:rFonts w:ascii="Roboto" w:hAnsi="Roboto" w:cs="Times New Roman"/>
          <w:b/>
          <w:color w:val="4472C4" w:themeColor="accent5"/>
        </w:rPr>
      </w:pPr>
      <w:r w:rsidRPr="00694598">
        <w:rPr>
          <w:rFonts w:ascii="Roboto" w:hAnsi="Roboto" w:cs="Times New Roman"/>
          <w:b/>
          <w:color w:val="4472C4" w:themeColor="accent5"/>
        </w:rPr>
        <w:t xml:space="preserve">Hep </w:t>
      </w:r>
      <w:r w:rsidR="00D055AD" w:rsidRPr="00694598">
        <w:rPr>
          <w:rFonts w:ascii="Roboto" w:hAnsi="Roboto" w:cs="Times New Roman"/>
          <w:b/>
          <w:color w:val="4472C4" w:themeColor="accent5"/>
        </w:rPr>
        <w:t>BEJUNE (Bienne)</w:t>
      </w:r>
      <w:r w:rsidR="00DF1A8F" w:rsidRPr="00694598">
        <w:rPr>
          <w:rFonts w:ascii="Roboto" w:hAnsi="Roboto" w:cs="Times New Roman"/>
          <w:b/>
          <w:color w:val="4472C4" w:themeColor="accent5"/>
        </w:rPr>
        <w:t xml:space="preserve"> </w:t>
      </w:r>
    </w:p>
    <w:p w14:paraId="175F0C45" w14:textId="77777777" w:rsidR="005D0D37" w:rsidRPr="00694598" w:rsidRDefault="005D0D37" w:rsidP="005D0D37">
      <w:pPr>
        <w:jc w:val="right"/>
        <w:rPr>
          <w:rFonts w:ascii="Roboto" w:hAnsi="Roboto" w:cs="Times New Roman"/>
          <w:b/>
          <w:color w:val="4472C4" w:themeColor="accent5"/>
        </w:rPr>
      </w:pPr>
    </w:p>
    <w:p w14:paraId="346674EE" w14:textId="72AE89DE" w:rsidR="005D0D37" w:rsidRPr="00694598" w:rsidRDefault="005D0D37" w:rsidP="005D0D37">
      <w:pPr>
        <w:rPr>
          <w:rFonts w:ascii="Roboto" w:hAnsi="Roboto" w:cs="Times New Roman"/>
        </w:rPr>
      </w:pPr>
      <w:r w:rsidRPr="00694598">
        <w:rPr>
          <w:rFonts w:ascii="Roboto" w:hAnsi="Roboto" w:cs="Times New Roman"/>
          <w:b/>
        </w:rPr>
        <w:t>Organisat</w:t>
      </w:r>
      <w:r w:rsidR="00AF6AB5" w:rsidRPr="00694598">
        <w:rPr>
          <w:rFonts w:ascii="Roboto" w:hAnsi="Roboto" w:cs="Times New Roman"/>
          <w:b/>
        </w:rPr>
        <w:t>eur/</w:t>
      </w:r>
      <w:proofErr w:type="spellStart"/>
      <w:r w:rsidR="00AF6AB5" w:rsidRPr="00694598">
        <w:rPr>
          <w:rFonts w:ascii="Roboto" w:hAnsi="Roboto" w:cs="Times New Roman"/>
          <w:b/>
        </w:rPr>
        <w:t>rice</w:t>
      </w:r>
      <w:proofErr w:type="spellEnd"/>
      <w:r w:rsidR="00AF6AB5" w:rsidRPr="00694598">
        <w:rPr>
          <w:rFonts w:ascii="Roboto" w:hAnsi="Roboto" w:cs="Times New Roman"/>
          <w:b/>
        </w:rPr>
        <w:t>-s</w:t>
      </w:r>
      <w:r w:rsidR="00F21C01" w:rsidRPr="00694598">
        <w:rPr>
          <w:rFonts w:ascii="Roboto" w:hAnsi="Roboto" w:cs="Times New Roman"/>
          <w:b/>
        </w:rPr>
        <w:t> :</w:t>
      </w:r>
      <w:r w:rsidRPr="00694598">
        <w:rPr>
          <w:rFonts w:ascii="Roboto" w:hAnsi="Roboto" w:cs="Times New Roman"/>
        </w:rPr>
        <w:t xml:space="preserve"> </w:t>
      </w:r>
      <w:r w:rsidR="00B267BB" w:rsidRPr="00694598">
        <w:rPr>
          <w:rFonts w:ascii="Roboto" w:hAnsi="Roboto" w:cs="Times New Roman"/>
        </w:rPr>
        <w:t xml:space="preserve">François </w:t>
      </w:r>
      <w:proofErr w:type="spellStart"/>
      <w:r w:rsidR="00B267BB" w:rsidRPr="00694598">
        <w:rPr>
          <w:rFonts w:ascii="Roboto" w:hAnsi="Roboto" w:cs="Times New Roman"/>
        </w:rPr>
        <w:t>Joliat</w:t>
      </w:r>
      <w:proofErr w:type="spellEnd"/>
      <w:r w:rsidR="00B267BB" w:rsidRPr="00694598">
        <w:rPr>
          <w:rFonts w:ascii="Roboto" w:hAnsi="Roboto" w:cs="Times New Roman"/>
        </w:rPr>
        <w:t xml:space="preserve"> (HEP BEJUNE), </w:t>
      </w:r>
      <w:r w:rsidR="00D055AD" w:rsidRPr="00694598">
        <w:rPr>
          <w:rFonts w:ascii="Roboto" w:hAnsi="Roboto" w:cs="Times New Roman"/>
        </w:rPr>
        <w:t xml:space="preserve">John Didier (HEP VD), </w:t>
      </w:r>
      <w:r w:rsidR="00B267BB" w:rsidRPr="00694598">
        <w:rPr>
          <w:rFonts w:ascii="Roboto" w:hAnsi="Roboto" w:cs="Times New Roman"/>
        </w:rPr>
        <w:t>Raphaël Bruner (HEP VS)</w:t>
      </w:r>
    </w:p>
    <w:p w14:paraId="27AAD1E6" w14:textId="5F433999" w:rsidR="000A13A0" w:rsidRPr="00694598" w:rsidRDefault="000A13A0" w:rsidP="005D0D37">
      <w:pPr>
        <w:rPr>
          <w:rFonts w:ascii="Roboto" w:hAnsi="Roboto" w:cs="Arial"/>
        </w:rPr>
      </w:pPr>
    </w:p>
    <w:p w14:paraId="310599A5" w14:textId="4E84B017" w:rsidR="000A13A0" w:rsidRPr="00694598" w:rsidRDefault="000A13A0" w:rsidP="005D0D37">
      <w:pPr>
        <w:rPr>
          <w:rFonts w:ascii="Roboto" w:hAnsi="Roboto" w:cs="Arial"/>
          <w:b/>
          <w:bCs/>
          <w:lang w:val="en-US"/>
        </w:rPr>
      </w:pPr>
      <w:proofErr w:type="spellStart"/>
      <w:r w:rsidRPr="00694598">
        <w:rPr>
          <w:rFonts w:ascii="Roboto" w:hAnsi="Roboto" w:cs="Arial"/>
          <w:b/>
          <w:bCs/>
          <w:lang w:val="en-US"/>
        </w:rPr>
        <w:t>Intervenant</w:t>
      </w:r>
      <w:proofErr w:type="spellEnd"/>
      <w:r w:rsidRPr="00694598">
        <w:rPr>
          <w:rFonts w:ascii="Roboto" w:hAnsi="Roboto" w:cs="Arial"/>
          <w:b/>
          <w:bCs/>
          <w:lang w:val="en-US"/>
        </w:rPr>
        <w:t>-e-</w:t>
      </w:r>
      <w:proofErr w:type="gramStart"/>
      <w:r w:rsidRPr="00694598">
        <w:rPr>
          <w:rFonts w:ascii="Roboto" w:hAnsi="Roboto" w:cs="Arial"/>
          <w:b/>
          <w:bCs/>
          <w:lang w:val="en-US"/>
        </w:rPr>
        <w:t>s :</w:t>
      </w:r>
      <w:proofErr w:type="gramEnd"/>
      <w:r w:rsidR="00B267BB" w:rsidRPr="00694598">
        <w:rPr>
          <w:rFonts w:ascii="Roboto" w:hAnsi="Roboto" w:cs="Arial"/>
          <w:b/>
          <w:bCs/>
          <w:lang w:val="en-US"/>
        </w:rPr>
        <w:t xml:space="preserve"> </w:t>
      </w:r>
      <w:r w:rsidR="00B267BB" w:rsidRPr="00694598">
        <w:rPr>
          <w:rFonts w:ascii="Roboto" w:hAnsi="Roboto" w:cs="Arial"/>
          <w:bCs/>
          <w:lang w:val="en-US"/>
        </w:rPr>
        <w:t xml:space="preserve">Prof. Bernard </w:t>
      </w:r>
      <w:proofErr w:type="spellStart"/>
      <w:r w:rsidR="00B267BB" w:rsidRPr="00694598">
        <w:rPr>
          <w:rFonts w:ascii="Roboto" w:hAnsi="Roboto" w:cs="Arial"/>
          <w:bCs/>
          <w:lang w:val="en-US"/>
        </w:rPr>
        <w:t>Schne</w:t>
      </w:r>
      <w:r w:rsidR="00812E77" w:rsidRPr="00694598">
        <w:rPr>
          <w:rFonts w:ascii="Roboto" w:hAnsi="Roboto" w:cs="Arial"/>
          <w:bCs/>
          <w:lang w:val="en-US"/>
        </w:rPr>
        <w:t>u</w:t>
      </w:r>
      <w:r w:rsidR="00B267BB" w:rsidRPr="00694598">
        <w:rPr>
          <w:rFonts w:ascii="Roboto" w:hAnsi="Roboto" w:cs="Arial"/>
          <w:bCs/>
          <w:lang w:val="en-US"/>
        </w:rPr>
        <w:t>wly</w:t>
      </w:r>
      <w:proofErr w:type="spellEnd"/>
      <w:r w:rsidR="00B267BB" w:rsidRPr="00694598">
        <w:rPr>
          <w:rFonts w:ascii="Roboto" w:hAnsi="Roboto" w:cs="Arial"/>
          <w:bCs/>
          <w:lang w:val="en-US"/>
        </w:rPr>
        <w:t xml:space="preserve"> (2CRD) /</w:t>
      </w:r>
      <w:r w:rsidR="00B267BB" w:rsidRPr="00694598">
        <w:rPr>
          <w:rFonts w:ascii="Roboto" w:hAnsi="Roboto" w:cs="Arial"/>
          <w:b/>
          <w:bCs/>
          <w:lang w:val="en-US"/>
        </w:rPr>
        <w:t xml:space="preserve"> </w:t>
      </w:r>
      <w:r w:rsidR="00B267BB" w:rsidRPr="00694598">
        <w:rPr>
          <w:rFonts w:ascii="Roboto" w:hAnsi="Roboto" w:cs="Arial"/>
          <w:bCs/>
          <w:lang w:val="en-US"/>
        </w:rPr>
        <w:t>Prof. Stefanie Stadler Elmer</w:t>
      </w:r>
      <w:r w:rsidR="00B267BB" w:rsidRPr="00694598">
        <w:rPr>
          <w:rFonts w:ascii="Roboto" w:hAnsi="Roboto" w:cs="Arial"/>
          <w:b/>
          <w:bCs/>
          <w:lang w:val="en-US"/>
        </w:rPr>
        <w:t xml:space="preserve"> (</w:t>
      </w:r>
      <w:r w:rsidR="00B267BB" w:rsidRPr="00694598">
        <w:rPr>
          <w:rFonts w:ascii="Roboto" w:hAnsi="Roboto" w:cs="Arial"/>
          <w:lang w:val="de-DE"/>
        </w:rPr>
        <w:t>Pädagogische Hochschule Schwyz &amp; Universität Zürich</w:t>
      </w:r>
      <w:r w:rsidR="00812E77" w:rsidRPr="00694598">
        <w:rPr>
          <w:rFonts w:ascii="Roboto" w:hAnsi="Roboto" w:cs="Arial"/>
          <w:lang w:val="de-DE"/>
        </w:rPr>
        <w:t>)</w:t>
      </w:r>
    </w:p>
    <w:p w14:paraId="01741A06" w14:textId="77777777" w:rsidR="005D0D37" w:rsidRPr="00694598" w:rsidRDefault="005D0D37" w:rsidP="005D0D37">
      <w:pPr>
        <w:jc w:val="center"/>
        <w:rPr>
          <w:rFonts w:ascii="Roboto" w:hAnsi="Roboto" w:cs="Times New Roman"/>
          <w:b/>
        </w:rPr>
      </w:pPr>
    </w:p>
    <w:p w14:paraId="5E16FB3F" w14:textId="0B3CDCC3" w:rsidR="005D0D37" w:rsidRPr="00694598" w:rsidRDefault="005D0D37" w:rsidP="005D0D37">
      <w:pPr>
        <w:jc w:val="center"/>
        <w:rPr>
          <w:rFonts w:ascii="Roboto" w:hAnsi="Roboto" w:cs="Times New Roman"/>
          <w:b/>
          <w:i/>
        </w:rPr>
      </w:pPr>
      <w:r w:rsidRPr="00694598">
        <w:rPr>
          <w:rFonts w:ascii="Roboto" w:hAnsi="Roboto" w:cs="Times New Roman"/>
          <w:b/>
          <w:i/>
        </w:rPr>
        <w:t>Progr</w:t>
      </w:r>
      <w:r w:rsidR="00286CE5" w:rsidRPr="00694598">
        <w:rPr>
          <w:rFonts w:ascii="Roboto" w:hAnsi="Roboto" w:cs="Times New Roman"/>
          <w:b/>
          <w:i/>
        </w:rPr>
        <w:t>a</w:t>
      </w:r>
      <w:r w:rsidRPr="00694598">
        <w:rPr>
          <w:rFonts w:ascii="Roboto" w:hAnsi="Roboto" w:cs="Times New Roman"/>
          <w:b/>
          <w:i/>
        </w:rPr>
        <w:t xml:space="preserve">mme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"/>
        <w:gridCol w:w="5571"/>
        <w:gridCol w:w="1973"/>
      </w:tblGrid>
      <w:tr w:rsidR="00286CE5" w:rsidRPr="00694598" w14:paraId="138D8121" w14:textId="77777777" w:rsidTr="00286CE5">
        <w:tc>
          <w:tcPr>
            <w:tcW w:w="1512" w:type="dxa"/>
          </w:tcPr>
          <w:p w14:paraId="16BB50C3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/>
                <w:color w:val="000000" w:themeColor="text1"/>
                <w:sz w:val="24"/>
                <w:szCs w:val="24"/>
                <w:lang w:val="fr-FR"/>
              </w:rPr>
              <w:t>Horaire</w:t>
            </w:r>
          </w:p>
        </w:tc>
        <w:tc>
          <w:tcPr>
            <w:tcW w:w="5571" w:type="dxa"/>
          </w:tcPr>
          <w:p w14:paraId="2B15F712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/>
                <w:color w:val="000000" w:themeColor="text1"/>
                <w:sz w:val="24"/>
                <w:szCs w:val="24"/>
                <w:lang w:val="fr-FR"/>
              </w:rPr>
              <w:t>Contenu</w:t>
            </w:r>
          </w:p>
        </w:tc>
        <w:tc>
          <w:tcPr>
            <w:tcW w:w="1973" w:type="dxa"/>
          </w:tcPr>
          <w:p w14:paraId="04B44A28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Times New Roman"/>
                <w:b/>
                <w:color w:val="000000" w:themeColor="text1"/>
                <w:sz w:val="24"/>
                <w:szCs w:val="24"/>
                <w:lang w:val="fr-FR"/>
              </w:rPr>
              <w:t>Salle(s)</w:t>
            </w:r>
          </w:p>
        </w:tc>
      </w:tr>
      <w:tr w:rsidR="00286CE5" w:rsidRPr="00694598" w14:paraId="7184F584" w14:textId="77777777" w:rsidTr="00286CE5">
        <w:tc>
          <w:tcPr>
            <w:tcW w:w="1512" w:type="dxa"/>
          </w:tcPr>
          <w:p w14:paraId="369F82FD" w14:textId="1D785DD1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9h-9</w:t>
            </w:r>
            <w:r w:rsidR="00367846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h</w:t>
            </w:r>
            <w:bookmarkStart w:id="0" w:name="_GoBack"/>
            <w:bookmarkEnd w:id="0"/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45</w:t>
            </w:r>
          </w:p>
        </w:tc>
        <w:tc>
          <w:tcPr>
            <w:tcW w:w="5571" w:type="dxa"/>
          </w:tcPr>
          <w:p w14:paraId="20710000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694598">
              <w:rPr>
                <w:rFonts w:ascii="Roboto" w:hAnsi="Roboto" w:cs="Arial"/>
                <w:bCs/>
                <w:sz w:val="24"/>
                <w:szCs w:val="24"/>
                <w:lang w:val="en-US"/>
              </w:rPr>
              <w:t xml:space="preserve">Prof. Bernard </w:t>
            </w:r>
            <w:proofErr w:type="spellStart"/>
            <w:r w:rsidRPr="00694598">
              <w:rPr>
                <w:rFonts w:ascii="Roboto" w:hAnsi="Roboto" w:cs="Arial"/>
                <w:bCs/>
                <w:sz w:val="24"/>
                <w:szCs w:val="24"/>
                <w:lang w:val="en-US"/>
              </w:rPr>
              <w:t>Schneuwly</w:t>
            </w:r>
            <w:proofErr w:type="spellEnd"/>
            <w:r w:rsidRPr="00694598">
              <w:rPr>
                <w:rFonts w:ascii="Roboto" w:hAnsi="Roboto" w:cs="Arial"/>
                <w:bCs/>
                <w:sz w:val="24"/>
                <w:szCs w:val="24"/>
                <w:lang w:val="en-US"/>
              </w:rPr>
              <w:t xml:space="preserve"> (2CRD)</w:t>
            </w:r>
          </w:p>
          <w:p w14:paraId="3862F158" w14:textId="5A2D5FE3" w:rsidR="00286CE5" w:rsidRPr="00694598" w:rsidRDefault="00286CE5" w:rsidP="00286CE5">
            <w:pPr>
              <w:pStyle w:val="NormalWeb"/>
              <w:rPr>
                <w:rFonts w:ascii="Roboto" w:hAnsi="Roboto" w:cs="Arial"/>
                <w:lang w:val="en-US"/>
              </w:rPr>
            </w:pPr>
            <w:r w:rsidRPr="00694598">
              <w:rPr>
                <w:rFonts w:ascii="Roboto" w:hAnsi="Roboto" w:cs="Arial"/>
                <w:lang w:val="en-US"/>
              </w:rPr>
              <w:t xml:space="preserve">Teaching Culture and emotions: </w:t>
            </w:r>
            <w:proofErr w:type="gramStart"/>
            <w:r w:rsidRPr="00694598">
              <w:rPr>
                <w:rFonts w:ascii="Roboto" w:hAnsi="Roboto" w:cs="Arial"/>
                <w:lang w:val="en-US"/>
              </w:rPr>
              <w:t>the</w:t>
            </w:r>
            <w:proofErr w:type="gramEnd"/>
            <w:r w:rsidRPr="00694598">
              <w:rPr>
                <w:rFonts w:ascii="Roboto" w:hAnsi="Roboto" w:cs="Arial"/>
                <w:lang w:val="en-US"/>
              </w:rPr>
              <w:t xml:space="preserve"> Function of Art in Vygotsky’s Theory of Child Development (1920-1934)</w:t>
            </w:r>
          </w:p>
        </w:tc>
        <w:tc>
          <w:tcPr>
            <w:tcW w:w="1973" w:type="dxa"/>
          </w:tcPr>
          <w:p w14:paraId="46D1966F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86CE5" w:rsidRPr="00694598" w14:paraId="4D5981D9" w14:textId="77777777" w:rsidTr="00015BD9">
        <w:tc>
          <w:tcPr>
            <w:tcW w:w="1512" w:type="dxa"/>
          </w:tcPr>
          <w:p w14:paraId="14CBB6F3" w14:textId="77777777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10h30-11h</w:t>
            </w:r>
          </w:p>
        </w:tc>
        <w:tc>
          <w:tcPr>
            <w:tcW w:w="7544" w:type="dxa"/>
            <w:gridSpan w:val="2"/>
          </w:tcPr>
          <w:p w14:paraId="663654A1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694598">
              <w:rPr>
                <w:rFonts w:ascii="Roboto" w:hAnsi="Roboto" w:cs="Arial"/>
                <w:bCs/>
                <w:i/>
                <w:color w:val="000000" w:themeColor="text1"/>
                <w:sz w:val="24"/>
                <w:szCs w:val="24"/>
                <w:lang w:val="fr-BE"/>
              </w:rPr>
              <w:t>Pause café</w:t>
            </w:r>
            <w:proofErr w:type="spellEnd"/>
          </w:p>
        </w:tc>
      </w:tr>
      <w:tr w:rsidR="00286CE5" w:rsidRPr="00694598" w14:paraId="12B10977" w14:textId="77777777" w:rsidTr="00286CE5">
        <w:tc>
          <w:tcPr>
            <w:tcW w:w="1512" w:type="dxa"/>
          </w:tcPr>
          <w:p w14:paraId="7DD7481B" w14:textId="77777777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11h-12h30</w:t>
            </w:r>
          </w:p>
        </w:tc>
        <w:tc>
          <w:tcPr>
            <w:tcW w:w="5571" w:type="dxa"/>
          </w:tcPr>
          <w:p w14:paraId="46F631B0" w14:textId="77777777" w:rsidR="00286CE5" w:rsidRPr="00694598" w:rsidRDefault="00286CE5" w:rsidP="00015BD9">
            <w:pPr>
              <w:rPr>
                <w:rFonts w:ascii="Roboto" w:hAnsi="Roboto" w:cs="Arial"/>
                <w:lang w:eastAsia="en-US"/>
              </w:rPr>
            </w:pPr>
            <w:r w:rsidRPr="00694598">
              <w:rPr>
                <w:rFonts w:ascii="Roboto" w:hAnsi="Roboto" w:cs="Arial"/>
                <w:lang w:eastAsia="en-US"/>
              </w:rPr>
              <w:t>Communications des groupes de recherche du 2Cr2D domaine AT</w:t>
            </w:r>
          </w:p>
          <w:p w14:paraId="6DDD0CC5" w14:textId="77777777" w:rsidR="00286CE5" w:rsidRPr="00694598" w:rsidRDefault="00286CE5" w:rsidP="00015BD9">
            <w:pPr>
              <w:rPr>
                <w:rFonts w:ascii="Roboto" w:hAnsi="Roboto" w:cs="Arial"/>
                <w:lang w:eastAsia="en-US"/>
              </w:rPr>
            </w:pPr>
          </w:p>
          <w:p w14:paraId="2DD9E186" w14:textId="6207A40D" w:rsidR="00286CE5" w:rsidRPr="00694598" w:rsidRDefault="00286CE5" w:rsidP="00286CE5">
            <w:pPr>
              <w:rPr>
                <w:rFonts w:ascii="Roboto" w:hAnsi="Roboto" w:cs="Arial"/>
                <w:lang w:eastAsia="en-US"/>
              </w:rPr>
            </w:pPr>
            <w:r w:rsidRPr="00694598">
              <w:rPr>
                <w:rFonts w:ascii="Roboto" w:hAnsi="Roboto" w:cs="Arial"/>
                <w:lang w:eastAsia="en-US"/>
              </w:rPr>
              <w:t>Communications des doctorants</w:t>
            </w:r>
          </w:p>
        </w:tc>
        <w:tc>
          <w:tcPr>
            <w:tcW w:w="1973" w:type="dxa"/>
          </w:tcPr>
          <w:p w14:paraId="1AADA574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86CE5" w:rsidRPr="00694598" w14:paraId="5A5BB464" w14:textId="77777777" w:rsidTr="00015BD9">
        <w:tc>
          <w:tcPr>
            <w:tcW w:w="1512" w:type="dxa"/>
          </w:tcPr>
          <w:p w14:paraId="2CC4E828" w14:textId="77777777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12h30-14h</w:t>
            </w:r>
          </w:p>
        </w:tc>
        <w:tc>
          <w:tcPr>
            <w:tcW w:w="7544" w:type="dxa"/>
            <w:gridSpan w:val="2"/>
          </w:tcPr>
          <w:p w14:paraId="190B1CC7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i/>
                <w:color w:val="000000" w:themeColor="text1"/>
                <w:sz w:val="24"/>
                <w:szCs w:val="24"/>
                <w:lang w:val="fr-BE"/>
              </w:rPr>
              <w:t>Pause repas de midi</w:t>
            </w:r>
          </w:p>
        </w:tc>
      </w:tr>
      <w:tr w:rsidR="00286CE5" w:rsidRPr="00694598" w14:paraId="2A6C79A2" w14:textId="77777777" w:rsidTr="00286CE5">
        <w:tc>
          <w:tcPr>
            <w:tcW w:w="1512" w:type="dxa"/>
          </w:tcPr>
          <w:p w14:paraId="0B243FB7" w14:textId="77777777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14h-15h30</w:t>
            </w:r>
          </w:p>
        </w:tc>
        <w:tc>
          <w:tcPr>
            <w:tcW w:w="5571" w:type="dxa"/>
          </w:tcPr>
          <w:p w14:paraId="08AD0BBA" w14:textId="77777777" w:rsidR="00286CE5" w:rsidRPr="00694598" w:rsidRDefault="00286CE5" w:rsidP="00015BD9">
            <w:pPr>
              <w:rPr>
                <w:rFonts w:ascii="Roboto" w:hAnsi="Roboto" w:cs="Arial"/>
                <w:lang w:eastAsia="en-US"/>
              </w:rPr>
            </w:pPr>
            <w:r w:rsidRPr="00694598">
              <w:rPr>
                <w:rFonts w:ascii="Roboto" w:hAnsi="Roboto" w:cs="Arial"/>
                <w:lang w:eastAsia="en-US"/>
              </w:rPr>
              <w:t>Communications des groupes de recherche du 2Cr2D domaine AT</w:t>
            </w:r>
          </w:p>
          <w:p w14:paraId="71A7938B" w14:textId="77777777" w:rsidR="00286CE5" w:rsidRPr="00694598" w:rsidRDefault="00286CE5" w:rsidP="00015BD9">
            <w:pPr>
              <w:rPr>
                <w:rFonts w:ascii="Roboto" w:hAnsi="Roboto" w:cs="Arial"/>
                <w:lang w:eastAsia="en-US"/>
              </w:rPr>
            </w:pPr>
            <w:r w:rsidRPr="00694598">
              <w:rPr>
                <w:rFonts w:ascii="Roboto" w:hAnsi="Roboto" w:cs="Arial"/>
                <w:lang w:eastAsia="en-US"/>
              </w:rPr>
              <w:t>Communications des doctorants</w:t>
            </w:r>
          </w:p>
          <w:p w14:paraId="44D42572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</w:rPr>
              <w:t xml:space="preserve">Communications spécialisées </w:t>
            </w:r>
          </w:p>
        </w:tc>
        <w:tc>
          <w:tcPr>
            <w:tcW w:w="1973" w:type="dxa"/>
          </w:tcPr>
          <w:p w14:paraId="19AD5A43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CE5" w:rsidRPr="00694598" w14:paraId="06F6BD40" w14:textId="77777777" w:rsidTr="00015BD9">
        <w:tc>
          <w:tcPr>
            <w:tcW w:w="1512" w:type="dxa"/>
          </w:tcPr>
          <w:p w14:paraId="1E8305A9" w14:textId="77777777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15h30-16h</w:t>
            </w:r>
          </w:p>
        </w:tc>
        <w:tc>
          <w:tcPr>
            <w:tcW w:w="7544" w:type="dxa"/>
            <w:gridSpan w:val="2"/>
          </w:tcPr>
          <w:p w14:paraId="237CD4A7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694598">
              <w:rPr>
                <w:rFonts w:ascii="Roboto" w:hAnsi="Roboto" w:cs="Arial"/>
                <w:bCs/>
                <w:i/>
                <w:color w:val="000000" w:themeColor="text1"/>
                <w:sz w:val="24"/>
                <w:szCs w:val="24"/>
                <w:lang w:val="fr-BE"/>
              </w:rPr>
              <w:t>Pause café</w:t>
            </w:r>
            <w:proofErr w:type="spellEnd"/>
          </w:p>
        </w:tc>
      </w:tr>
      <w:tr w:rsidR="00286CE5" w:rsidRPr="00694598" w14:paraId="6B888F09" w14:textId="77777777" w:rsidTr="00286CE5">
        <w:trPr>
          <w:trHeight w:val="1210"/>
        </w:trPr>
        <w:tc>
          <w:tcPr>
            <w:tcW w:w="1512" w:type="dxa"/>
          </w:tcPr>
          <w:p w14:paraId="42C6E4AA" w14:textId="1BDC1DB4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16h-16h45</w:t>
            </w:r>
          </w:p>
          <w:p w14:paraId="15DC557B" w14:textId="2D4C8029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br/>
            </w:r>
          </w:p>
        </w:tc>
        <w:tc>
          <w:tcPr>
            <w:tcW w:w="5571" w:type="dxa"/>
          </w:tcPr>
          <w:p w14:paraId="40C80662" w14:textId="77777777" w:rsidR="00286CE5" w:rsidRPr="00694598" w:rsidRDefault="00286CE5" w:rsidP="00015BD9">
            <w:pPr>
              <w:rPr>
                <w:rFonts w:ascii="Roboto" w:hAnsi="Roboto" w:cs="Arial"/>
                <w:b/>
                <w:bCs/>
                <w:lang w:val="fr-CH"/>
              </w:rPr>
            </w:pPr>
            <w:r w:rsidRPr="00694598">
              <w:rPr>
                <w:rFonts w:ascii="Roboto" w:hAnsi="Roboto" w:cs="Arial"/>
                <w:bCs/>
                <w:lang w:val="fr-CH"/>
              </w:rPr>
              <w:t>Prof. Stefanie Stadler Elmer</w:t>
            </w:r>
            <w:r w:rsidRPr="00694598">
              <w:rPr>
                <w:rFonts w:ascii="Roboto" w:hAnsi="Roboto" w:cs="Arial"/>
                <w:b/>
                <w:bCs/>
                <w:lang w:val="fr-CH"/>
              </w:rPr>
              <w:t xml:space="preserve"> (</w:t>
            </w:r>
            <w:r w:rsidRPr="00694598">
              <w:rPr>
                <w:rFonts w:ascii="Roboto" w:hAnsi="Roboto" w:cs="Arial"/>
                <w:lang w:val="de-DE"/>
              </w:rPr>
              <w:t>Pädagogische Hochschule Schwyz &amp; Universität Zürich)</w:t>
            </w:r>
          </w:p>
          <w:p w14:paraId="0B9F165E" w14:textId="666C4107" w:rsidR="00286CE5" w:rsidRPr="00694598" w:rsidRDefault="00286CE5" w:rsidP="00015BD9">
            <w:pPr>
              <w:pStyle w:val="Titre1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</w:rPr>
            </w:pPr>
            <w:r w:rsidRPr="00694598">
              <w:rPr>
                <w:rFonts w:ascii="Roboto" w:eastAsia="Times New Roman" w:hAnsi="Roboto" w:cs="Arial"/>
                <w:b/>
                <w:sz w:val="24"/>
                <w:szCs w:val="24"/>
                <w:lang w:eastAsia="de-DE"/>
              </w:rPr>
              <w:t xml:space="preserve">Didactiques des arts </w:t>
            </w:r>
          </w:p>
        </w:tc>
        <w:tc>
          <w:tcPr>
            <w:tcW w:w="1973" w:type="dxa"/>
          </w:tcPr>
          <w:p w14:paraId="7129CC1E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86CE5" w:rsidRPr="00694598" w14:paraId="64C6C3FB" w14:textId="77777777" w:rsidTr="00286CE5">
        <w:tc>
          <w:tcPr>
            <w:tcW w:w="1512" w:type="dxa"/>
          </w:tcPr>
          <w:p w14:paraId="1C5E902C" w14:textId="6ADD69D4" w:rsidR="00286CE5" w:rsidRPr="00694598" w:rsidRDefault="00286CE5" w:rsidP="00015BD9">
            <w:pPr>
              <w:pStyle w:val="Titre1"/>
              <w:jc w:val="center"/>
              <w:outlineLvl w:val="0"/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  <w:sz w:val="24"/>
                <w:szCs w:val="24"/>
                <w:lang w:val="fr-FR"/>
              </w:rPr>
              <w:t>16h45-17h15</w:t>
            </w:r>
          </w:p>
        </w:tc>
        <w:tc>
          <w:tcPr>
            <w:tcW w:w="5571" w:type="dxa"/>
          </w:tcPr>
          <w:p w14:paraId="72CD9A8F" w14:textId="44E3960C" w:rsidR="00286CE5" w:rsidRPr="00694598" w:rsidRDefault="00286CE5" w:rsidP="00015BD9">
            <w:pPr>
              <w:rPr>
                <w:rFonts w:ascii="Roboto" w:hAnsi="Roboto" w:cs="Arial"/>
                <w:bCs/>
                <w:lang w:val="fr-CH"/>
              </w:rPr>
            </w:pPr>
            <w:r w:rsidRPr="00694598">
              <w:rPr>
                <w:rFonts w:ascii="Roboto" w:hAnsi="Roboto" w:cs="Arial"/>
                <w:bCs/>
                <w:color w:val="000000" w:themeColor="text1"/>
              </w:rPr>
              <w:t>Table ronde</w:t>
            </w:r>
          </w:p>
        </w:tc>
        <w:tc>
          <w:tcPr>
            <w:tcW w:w="1973" w:type="dxa"/>
          </w:tcPr>
          <w:p w14:paraId="54AF5117" w14:textId="77777777" w:rsidR="00286CE5" w:rsidRPr="00694598" w:rsidRDefault="00286CE5" w:rsidP="00015BD9">
            <w:pPr>
              <w:pStyle w:val="Titre1"/>
              <w:outlineLvl w:val="0"/>
              <w:rPr>
                <w:rFonts w:ascii="Roboto" w:hAnsi="Roboto" w:cs="Times New Roman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65ED4ACA" w14:textId="77777777" w:rsidR="009E7A26" w:rsidRPr="00694598" w:rsidRDefault="00B017B2">
      <w:pPr>
        <w:rPr>
          <w:rFonts w:ascii="Roboto" w:hAnsi="Roboto" w:cs="Times New Roman"/>
        </w:rPr>
      </w:pPr>
    </w:p>
    <w:sectPr w:rsidR="009E7A26" w:rsidRPr="00694598" w:rsidSect="00375D7B">
      <w:headerReference w:type="default" r:id="rId7"/>
      <w:footerReference w:type="default" r:id="rId8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DD48" w14:textId="77777777" w:rsidR="00B017B2" w:rsidRDefault="00B017B2" w:rsidP="001E6751">
      <w:r>
        <w:separator/>
      </w:r>
    </w:p>
  </w:endnote>
  <w:endnote w:type="continuationSeparator" w:id="0">
    <w:p w14:paraId="4DD64D46" w14:textId="77777777" w:rsidR="00B017B2" w:rsidRDefault="00B017B2" w:rsidP="001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A66A" w14:textId="77777777" w:rsidR="001E6751" w:rsidRDefault="001E6751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837CD" wp14:editId="06C16E4C">
          <wp:simplePos x="0" y="0"/>
          <wp:positionH relativeFrom="column">
            <wp:posOffset>0</wp:posOffset>
          </wp:positionH>
          <wp:positionV relativeFrom="page">
            <wp:posOffset>9906690</wp:posOffset>
          </wp:positionV>
          <wp:extent cx="6205855" cy="711200"/>
          <wp:effectExtent l="0" t="0" r="0" b="0"/>
          <wp:wrapNone/>
          <wp:docPr id="31" name="Image 31" descr="Capture d’écran 2014-05-13 à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apture d’écran 2014-05-13 à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22DCA" w14:textId="77777777" w:rsidR="001E6751" w:rsidRDefault="001E6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FE94" w14:textId="77777777" w:rsidR="00B017B2" w:rsidRDefault="00B017B2" w:rsidP="001E6751">
      <w:r>
        <w:separator/>
      </w:r>
    </w:p>
  </w:footnote>
  <w:footnote w:type="continuationSeparator" w:id="0">
    <w:p w14:paraId="44356B93" w14:textId="77777777" w:rsidR="00B017B2" w:rsidRDefault="00B017B2" w:rsidP="001E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5047" w14:textId="77777777" w:rsidR="00AF6AB5" w:rsidRDefault="00AF6AB5">
    <w:pPr>
      <w:pStyle w:val="En-tte"/>
    </w:pPr>
    <w:r w:rsidRPr="000B5F93">
      <w:rPr>
        <w:rFonts w:ascii="Roboto" w:hAnsi="Roboto" w:cs="Times New Roman"/>
        <w:noProof/>
      </w:rPr>
      <w:drawing>
        <wp:inline distT="0" distB="0" distL="0" distR="0" wp14:anchorId="08082767" wp14:editId="3BDC3DB6">
          <wp:extent cx="1889854" cy="962108"/>
          <wp:effectExtent l="0" t="0" r="254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334" cy="97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F7756"/>
    <w:multiLevelType w:val="hybridMultilevel"/>
    <w:tmpl w:val="2372213A"/>
    <w:lvl w:ilvl="0" w:tplc="A89623E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37"/>
    <w:rsid w:val="0005432C"/>
    <w:rsid w:val="0007477A"/>
    <w:rsid w:val="000801F5"/>
    <w:rsid w:val="000A13A0"/>
    <w:rsid w:val="000B5F93"/>
    <w:rsid w:val="001324B0"/>
    <w:rsid w:val="001D7517"/>
    <w:rsid w:val="001E6751"/>
    <w:rsid w:val="00233F77"/>
    <w:rsid w:val="00252707"/>
    <w:rsid w:val="00263F01"/>
    <w:rsid w:val="00286CE5"/>
    <w:rsid w:val="002D6960"/>
    <w:rsid w:val="002F774F"/>
    <w:rsid w:val="00367846"/>
    <w:rsid w:val="003852B3"/>
    <w:rsid w:val="003D251C"/>
    <w:rsid w:val="00413F58"/>
    <w:rsid w:val="00432373"/>
    <w:rsid w:val="00525A61"/>
    <w:rsid w:val="00536857"/>
    <w:rsid w:val="00537F6B"/>
    <w:rsid w:val="005D0D37"/>
    <w:rsid w:val="00624308"/>
    <w:rsid w:val="006431AA"/>
    <w:rsid w:val="006541A5"/>
    <w:rsid w:val="00655361"/>
    <w:rsid w:val="00672171"/>
    <w:rsid w:val="00683D4F"/>
    <w:rsid w:val="00694598"/>
    <w:rsid w:val="006E48A2"/>
    <w:rsid w:val="007467DC"/>
    <w:rsid w:val="007D28CD"/>
    <w:rsid w:val="00805F72"/>
    <w:rsid w:val="00812E77"/>
    <w:rsid w:val="00817A9D"/>
    <w:rsid w:val="008E4C07"/>
    <w:rsid w:val="00917C76"/>
    <w:rsid w:val="0097427B"/>
    <w:rsid w:val="00995ECB"/>
    <w:rsid w:val="009E2A04"/>
    <w:rsid w:val="00A9143F"/>
    <w:rsid w:val="00AA7F63"/>
    <w:rsid w:val="00AF6AB5"/>
    <w:rsid w:val="00B017B2"/>
    <w:rsid w:val="00B267BB"/>
    <w:rsid w:val="00B44A02"/>
    <w:rsid w:val="00B505D7"/>
    <w:rsid w:val="00B55DC1"/>
    <w:rsid w:val="00BD207A"/>
    <w:rsid w:val="00C25813"/>
    <w:rsid w:val="00C531FC"/>
    <w:rsid w:val="00CA3E51"/>
    <w:rsid w:val="00CB69A5"/>
    <w:rsid w:val="00D055AD"/>
    <w:rsid w:val="00D77A3B"/>
    <w:rsid w:val="00DF1A8F"/>
    <w:rsid w:val="00E1399E"/>
    <w:rsid w:val="00E5774E"/>
    <w:rsid w:val="00EE01C3"/>
    <w:rsid w:val="00EE71CA"/>
    <w:rsid w:val="00F21C01"/>
    <w:rsid w:val="00F62166"/>
    <w:rsid w:val="00F94177"/>
    <w:rsid w:val="00F966C1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832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D3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0D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D0D3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D0D37"/>
  </w:style>
  <w:style w:type="paragraph" w:styleId="Textedebulles">
    <w:name w:val="Balloon Text"/>
    <w:basedOn w:val="Normal"/>
    <w:link w:val="TextedebullesCar"/>
    <w:uiPriority w:val="99"/>
    <w:semiHidden/>
    <w:unhideWhenUsed/>
    <w:rsid w:val="003D2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1C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139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99E"/>
  </w:style>
  <w:style w:type="character" w:customStyle="1" w:styleId="CommentaireCar">
    <w:name w:val="Commentaire Car"/>
    <w:basedOn w:val="Policepardfaut"/>
    <w:link w:val="Commentaire"/>
    <w:uiPriority w:val="99"/>
    <w:semiHidden/>
    <w:rsid w:val="00E1399E"/>
    <w:rPr>
      <w:rFonts w:eastAsiaTheme="minorEastAsia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9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99E"/>
    <w:rPr>
      <w:rFonts w:eastAsiaTheme="minorEastAsia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E67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751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67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751"/>
    <w:rPr>
      <w:rFonts w:eastAsiaTheme="minorEastAsia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D05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97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FRANCKO</dc:creator>
  <cp:keywords/>
  <dc:description/>
  <cp:lastModifiedBy>Oriana Franck</cp:lastModifiedBy>
  <cp:revision>3</cp:revision>
  <dcterms:created xsi:type="dcterms:W3CDTF">2019-09-08T10:52:00Z</dcterms:created>
  <dcterms:modified xsi:type="dcterms:W3CDTF">2019-09-12T11:57:00Z</dcterms:modified>
</cp:coreProperties>
</file>